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0C" w:rsidRPr="001D7669" w:rsidRDefault="000E6D0C" w:rsidP="000E6D0C">
      <w:pPr>
        <w:ind w:left="0"/>
        <w:jc w:val="right"/>
        <w:rPr>
          <w:rFonts w:cs="Arial"/>
          <w:b/>
          <w:sz w:val="24"/>
          <w:szCs w:val="24"/>
        </w:rPr>
      </w:pPr>
      <w:r w:rsidRPr="001D7669">
        <w:rPr>
          <w:rFonts w:cs="Arial"/>
          <w:b/>
          <w:noProof/>
          <w:sz w:val="24"/>
          <w:szCs w:val="24"/>
          <w:lang w:eastAsia="de-DE"/>
        </w:rPr>
        <w:drawing>
          <wp:inline distT="0" distB="0" distL="0" distR="0">
            <wp:extent cx="1819275" cy="733425"/>
            <wp:effectExtent l="19050" t="0" r="9525"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5" cstate="print"/>
                    <a:stretch>
                      <a:fillRect/>
                    </a:stretch>
                  </pic:blipFill>
                  <pic:spPr>
                    <a:xfrm>
                      <a:off x="0" y="0"/>
                      <a:ext cx="1819275" cy="733425"/>
                    </a:xfrm>
                    <a:prstGeom prst="rect">
                      <a:avLst/>
                    </a:prstGeom>
                  </pic:spPr>
                </pic:pic>
              </a:graphicData>
            </a:graphic>
          </wp:inline>
        </w:drawing>
      </w:r>
    </w:p>
    <w:p w:rsidR="000E6D0C" w:rsidRPr="001D7669" w:rsidRDefault="000E6D0C" w:rsidP="002026DA">
      <w:pPr>
        <w:ind w:left="0"/>
        <w:jc w:val="both"/>
        <w:rPr>
          <w:rFonts w:cs="Arial"/>
          <w:b/>
          <w:sz w:val="24"/>
          <w:szCs w:val="24"/>
        </w:rPr>
      </w:pPr>
    </w:p>
    <w:p w:rsidR="000E6D0C" w:rsidRPr="001D7669" w:rsidRDefault="000E6D0C" w:rsidP="002026DA">
      <w:pPr>
        <w:ind w:left="0"/>
        <w:jc w:val="both"/>
        <w:rPr>
          <w:rFonts w:cs="Arial"/>
          <w:b/>
          <w:sz w:val="24"/>
          <w:szCs w:val="24"/>
        </w:rPr>
      </w:pPr>
      <w:r w:rsidRPr="001D7669">
        <w:rPr>
          <w:rFonts w:cs="Arial"/>
          <w:b/>
          <w:sz w:val="24"/>
          <w:szCs w:val="24"/>
        </w:rPr>
        <w:t>Hannover</w:t>
      </w:r>
      <w:r w:rsidR="001F1923" w:rsidRPr="001D7669">
        <w:rPr>
          <w:rFonts w:cs="Arial"/>
          <w:b/>
          <w:sz w:val="24"/>
          <w:szCs w:val="24"/>
        </w:rPr>
        <w:t xml:space="preserve">, </w:t>
      </w:r>
      <w:r w:rsidR="00946A2E">
        <w:rPr>
          <w:rFonts w:cs="Arial"/>
          <w:b/>
          <w:sz w:val="24"/>
          <w:szCs w:val="24"/>
        </w:rPr>
        <w:t>28</w:t>
      </w:r>
      <w:r w:rsidR="00BA2143">
        <w:rPr>
          <w:rFonts w:cs="Arial"/>
          <w:b/>
          <w:sz w:val="24"/>
          <w:szCs w:val="24"/>
        </w:rPr>
        <w:t>.0</w:t>
      </w:r>
      <w:r w:rsidR="00946A2E">
        <w:rPr>
          <w:rFonts w:cs="Arial"/>
          <w:b/>
          <w:sz w:val="24"/>
          <w:szCs w:val="24"/>
        </w:rPr>
        <w:t>1</w:t>
      </w:r>
      <w:r w:rsidR="00DB5EA5" w:rsidRPr="001D7669">
        <w:rPr>
          <w:rFonts w:cs="Arial"/>
          <w:b/>
          <w:sz w:val="24"/>
          <w:szCs w:val="24"/>
        </w:rPr>
        <w:t>.</w:t>
      </w:r>
      <w:r w:rsidR="00946A2E">
        <w:rPr>
          <w:rFonts w:cs="Arial"/>
          <w:b/>
          <w:sz w:val="24"/>
          <w:szCs w:val="24"/>
        </w:rPr>
        <w:t>2015</w:t>
      </w:r>
    </w:p>
    <w:p w:rsidR="000E6D0C" w:rsidRPr="001D7669" w:rsidRDefault="000E6D0C" w:rsidP="002026DA">
      <w:pPr>
        <w:ind w:left="0"/>
        <w:jc w:val="both"/>
        <w:rPr>
          <w:rFonts w:cs="Arial"/>
          <w:b/>
          <w:sz w:val="24"/>
          <w:szCs w:val="24"/>
        </w:rPr>
      </w:pPr>
    </w:p>
    <w:p w:rsidR="00F41CBC" w:rsidRPr="00F41CBC" w:rsidRDefault="00D144A1" w:rsidP="00F41CBC">
      <w:pPr>
        <w:ind w:left="0"/>
        <w:jc w:val="left"/>
        <w:rPr>
          <w:b/>
          <w:sz w:val="24"/>
          <w:szCs w:val="24"/>
        </w:rPr>
      </w:pPr>
      <w:r w:rsidRPr="00F41CBC">
        <w:rPr>
          <w:rFonts w:cs="Arial"/>
          <w:b/>
          <w:sz w:val="24"/>
          <w:szCs w:val="24"/>
        </w:rPr>
        <w:t>Presse-Information</w:t>
      </w:r>
      <w:r w:rsidR="002026DA" w:rsidRPr="00F41CBC">
        <w:rPr>
          <w:rFonts w:cs="Arial"/>
          <w:b/>
          <w:sz w:val="24"/>
          <w:szCs w:val="24"/>
        </w:rPr>
        <w:t xml:space="preserve">: </w:t>
      </w:r>
      <w:r w:rsidR="00F41CBC" w:rsidRPr="00F41CBC">
        <w:rPr>
          <w:rFonts w:cs="Arial"/>
          <w:b/>
          <w:sz w:val="24"/>
          <w:szCs w:val="24"/>
        </w:rPr>
        <w:t xml:space="preserve"> </w:t>
      </w:r>
      <w:r w:rsidR="00F41CBC" w:rsidRPr="00F41CBC">
        <w:rPr>
          <w:sz w:val="24"/>
          <w:szCs w:val="24"/>
        </w:rPr>
        <w:t xml:space="preserve">DKV – IZW Veranstaltung  </w:t>
      </w:r>
      <w:r w:rsidR="00F41CBC" w:rsidRPr="00F41CBC">
        <w:rPr>
          <w:sz w:val="24"/>
          <w:szCs w:val="24"/>
        </w:rPr>
        <w:br/>
      </w:r>
      <w:r w:rsidR="00F41CBC" w:rsidRPr="00F41CBC">
        <w:rPr>
          <w:b/>
          <w:sz w:val="24"/>
          <w:szCs w:val="24"/>
        </w:rPr>
        <w:t>„Herausforderungen</w:t>
      </w:r>
      <w:r w:rsidR="00946A2E">
        <w:rPr>
          <w:b/>
          <w:sz w:val="24"/>
          <w:szCs w:val="24"/>
        </w:rPr>
        <w:t xml:space="preserve"> 2015</w:t>
      </w:r>
      <w:r w:rsidR="00F41CBC" w:rsidRPr="00F41CBC">
        <w:rPr>
          <w:b/>
          <w:sz w:val="24"/>
          <w:szCs w:val="24"/>
        </w:rPr>
        <w:t xml:space="preserve"> für Kälte-, Klima- und Wärmepumpentechnik“</w:t>
      </w:r>
    </w:p>
    <w:p w:rsidR="002026DA" w:rsidRDefault="002026DA" w:rsidP="00F41CBC">
      <w:pPr>
        <w:ind w:left="0"/>
        <w:jc w:val="both"/>
        <w:rPr>
          <w:rFonts w:cs="Arial"/>
          <w:b/>
          <w:sz w:val="24"/>
          <w:szCs w:val="24"/>
        </w:rPr>
      </w:pPr>
    </w:p>
    <w:p w:rsidR="00F41CBC" w:rsidRDefault="00F41CBC" w:rsidP="00F41CBC">
      <w:pPr>
        <w:ind w:left="0"/>
        <w:jc w:val="left"/>
      </w:pPr>
      <w:r>
        <w:t xml:space="preserve">Dienstag, </w:t>
      </w:r>
      <w:r w:rsidR="00946A2E">
        <w:t>10. Februar 2015</w:t>
      </w:r>
    </w:p>
    <w:p w:rsidR="00F41CBC" w:rsidRDefault="00F41CBC" w:rsidP="00F41CBC">
      <w:pPr>
        <w:ind w:left="0"/>
        <w:jc w:val="left"/>
      </w:pPr>
      <w:r>
        <w:t>M</w:t>
      </w:r>
      <w:r w:rsidR="00946A2E">
        <w:t>aritim Hotel Rhein-Main Darmstadt</w:t>
      </w:r>
    </w:p>
    <w:p w:rsidR="00F41CBC" w:rsidRDefault="00F41CBC" w:rsidP="00F41CBC">
      <w:pPr>
        <w:ind w:left="0"/>
        <w:jc w:val="left"/>
      </w:pPr>
      <w:r>
        <w:t>12:00 bis 17:</w:t>
      </w:r>
      <w:r w:rsidR="00946A2E">
        <w:t>15</w:t>
      </w:r>
      <w:r>
        <w:t xml:space="preserve"> Uhr</w:t>
      </w:r>
    </w:p>
    <w:p w:rsidR="00F41CBC" w:rsidRDefault="00F41CBC" w:rsidP="00F41CBC">
      <w:pPr>
        <w:ind w:left="0"/>
        <w:jc w:val="left"/>
      </w:pPr>
      <w:r>
        <w:t>in Darmstadt</w:t>
      </w:r>
    </w:p>
    <w:p w:rsidR="00F41CBC" w:rsidRDefault="00F41CBC" w:rsidP="00F41CBC">
      <w:pPr>
        <w:spacing w:before="0"/>
        <w:ind w:left="-110" w:right="-50"/>
        <w:jc w:val="both"/>
      </w:pPr>
    </w:p>
    <w:p w:rsidR="00946A2E" w:rsidRPr="0027777F" w:rsidRDefault="00946A2E" w:rsidP="00946A2E">
      <w:pPr>
        <w:spacing w:before="0" w:after="120"/>
        <w:ind w:left="-110" w:right="-50"/>
        <w:jc w:val="both"/>
      </w:pPr>
      <w:r w:rsidRPr="0027777F">
        <w:t>Für die Branche war 2014 ein spannendes Jahr mit der Verabschiedung der F-Gase Veror</w:t>
      </w:r>
      <w:r>
        <w:t>dnung auf EU-Ebene am 14. April.</w:t>
      </w:r>
      <w:r w:rsidRPr="0027777F">
        <w:t xml:space="preserve"> 2015 ist das erste Jahr der Umsetzung mit wichtigen Auswirkungen auf di</w:t>
      </w:r>
      <w:r>
        <w:t xml:space="preserve">e Branche. </w:t>
      </w:r>
      <w:proofErr w:type="spellStart"/>
      <w:r w:rsidRPr="00F96795">
        <w:t>Ecodesign</w:t>
      </w:r>
      <w:proofErr w:type="spellEnd"/>
      <w:r w:rsidRPr="00F96795">
        <w:t xml:space="preserve"> Richtlinie und Energieeffizienz</w:t>
      </w:r>
      <w:r w:rsidRPr="0027777F">
        <w:t xml:space="preserve"> sind derzeit die weiteren Prioritäten auf EU-Ebene, die als Herausforderung zu betrachten sind. Sowohl die sinnvolle Nutzung von Großwärmepumpen als auch die hybride Nutzung von Kälte und Wärme in Gewerbe und Industrie sind wichtige Bausteine unserer Branche für die effiziente Nutzung der beschränkten fossilen Energieressourcen sowie für die verstärkte Nutzung erneuerbarer Energien.</w:t>
      </w:r>
    </w:p>
    <w:p w:rsidR="00946A2E" w:rsidRPr="0027777F" w:rsidRDefault="00946A2E" w:rsidP="00946A2E">
      <w:pPr>
        <w:spacing w:before="0" w:after="120"/>
        <w:ind w:left="-110" w:right="-50"/>
        <w:jc w:val="both"/>
      </w:pPr>
      <w:r w:rsidRPr="0027777F">
        <w:t>Zum dritten Mal veranstalten DKV und IZW g</w:t>
      </w:r>
      <w:r w:rsidRPr="0027777F">
        <w:t>e</w:t>
      </w:r>
      <w:r w:rsidRPr="0027777F">
        <w:t>meinsam das Seminar Herausforderungen für Kälte-, Klima- und Wärmepumpentechnik und wollen damit umfassend über die aktuellen Th</w:t>
      </w:r>
      <w:r w:rsidRPr="0027777F">
        <w:t>e</w:t>
      </w:r>
      <w:r w:rsidRPr="0027777F">
        <w:t>men zu Beginn des Jahres informieren. Vortrage</w:t>
      </w:r>
      <w:r w:rsidRPr="0027777F">
        <w:t>n</w:t>
      </w:r>
      <w:r w:rsidRPr="0027777F">
        <w:t>de aus Wissenschaft, Wirtschaft und Verbänden berichten und stehen zur Diskussion zur Verfügung.</w:t>
      </w:r>
    </w:p>
    <w:p w:rsidR="00946A2E" w:rsidRPr="0027777F" w:rsidRDefault="00946A2E" w:rsidP="00946A2E">
      <w:pPr>
        <w:spacing w:before="0" w:after="120" w:line="216" w:lineRule="auto"/>
        <w:ind w:left="-110" w:right="-50"/>
        <w:jc w:val="left"/>
        <w:rPr>
          <w:b/>
        </w:rPr>
      </w:pPr>
      <w:r w:rsidRPr="0027777F">
        <w:rPr>
          <w:b/>
        </w:rPr>
        <w:t xml:space="preserve">Aktueller Stand der  Umsetzung aus der F-Gase Verordnung </w:t>
      </w:r>
      <w:r>
        <w:rPr>
          <w:b/>
        </w:rPr>
        <w:t xml:space="preserve"> </w:t>
      </w:r>
      <w:r w:rsidRPr="0027777F">
        <w:rPr>
          <w:b/>
        </w:rPr>
        <w:t xml:space="preserve">2014 </w:t>
      </w:r>
    </w:p>
    <w:p w:rsidR="00946A2E" w:rsidRPr="0027777F" w:rsidRDefault="00946A2E" w:rsidP="00946A2E">
      <w:pPr>
        <w:spacing w:before="0" w:after="120" w:line="216" w:lineRule="auto"/>
        <w:ind w:left="-110" w:right="-50"/>
        <w:jc w:val="left"/>
        <w:rPr>
          <w:b/>
        </w:rPr>
      </w:pPr>
      <w:r w:rsidRPr="0027777F">
        <w:rPr>
          <w:b/>
        </w:rPr>
        <w:t xml:space="preserve">Aktuelle Daten klimawirksamer  F-Gase </w:t>
      </w:r>
    </w:p>
    <w:p w:rsidR="00946A2E" w:rsidRPr="00F96795" w:rsidRDefault="00946A2E" w:rsidP="00946A2E">
      <w:pPr>
        <w:spacing w:before="0" w:after="120" w:line="216" w:lineRule="auto"/>
        <w:ind w:left="-110" w:right="-50"/>
        <w:jc w:val="left"/>
        <w:rPr>
          <w:b/>
        </w:rPr>
      </w:pPr>
      <w:proofErr w:type="spellStart"/>
      <w:r w:rsidRPr="00F96795">
        <w:rPr>
          <w:b/>
        </w:rPr>
        <w:t>Ecodesign</w:t>
      </w:r>
      <w:proofErr w:type="spellEnd"/>
      <w:r w:rsidRPr="00F96795">
        <w:rPr>
          <w:b/>
        </w:rPr>
        <w:t xml:space="preserve"> Verordnungen: Was steckt dahinter? Wo ist die Branche betroffen? Erläuterungen an einem konkreten Beispiel.</w:t>
      </w:r>
    </w:p>
    <w:p w:rsidR="00946A2E" w:rsidRPr="0027777F" w:rsidRDefault="00946A2E" w:rsidP="00946A2E">
      <w:pPr>
        <w:spacing w:before="0" w:after="120" w:line="216" w:lineRule="auto"/>
        <w:ind w:left="-110" w:right="-50"/>
        <w:jc w:val="left"/>
        <w:rPr>
          <w:b/>
        </w:rPr>
      </w:pPr>
      <w:r w:rsidRPr="00F96795">
        <w:rPr>
          <w:b/>
        </w:rPr>
        <w:t>Regelwerke und Standards</w:t>
      </w:r>
      <w:r w:rsidRPr="0027777F">
        <w:rPr>
          <w:b/>
        </w:rPr>
        <w:t xml:space="preserve"> im Hinblick auf alte</w:t>
      </w:r>
      <w:r w:rsidRPr="0027777F">
        <w:rPr>
          <w:b/>
        </w:rPr>
        <w:t>r</w:t>
      </w:r>
      <w:r w:rsidRPr="0027777F">
        <w:rPr>
          <w:b/>
        </w:rPr>
        <w:t>native Kältemittel</w:t>
      </w:r>
    </w:p>
    <w:p w:rsidR="00946A2E" w:rsidRDefault="00946A2E" w:rsidP="00946A2E">
      <w:pPr>
        <w:spacing w:after="120" w:line="216" w:lineRule="auto"/>
        <w:ind w:left="-108" w:right="0"/>
        <w:jc w:val="left"/>
        <w:rPr>
          <w:b/>
        </w:rPr>
      </w:pPr>
      <w:r w:rsidRPr="0027777F">
        <w:rPr>
          <w:b/>
        </w:rPr>
        <w:t>Hybride Nutzung von Kälte und Wärme in G</w:t>
      </w:r>
      <w:r w:rsidRPr="0027777F">
        <w:rPr>
          <w:b/>
        </w:rPr>
        <w:t>e</w:t>
      </w:r>
      <w:r w:rsidRPr="0027777F">
        <w:rPr>
          <w:b/>
        </w:rPr>
        <w:t>werbe und Industrie</w:t>
      </w:r>
      <w:r>
        <w:rPr>
          <w:b/>
        </w:rPr>
        <w:t>.</w:t>
      </w:r>
    </w:p>
    <w:p w:rsidR="00F41CBC" w:rsidRDefault="00F41CBC" w:rsidP="00946A2E">
      <w:pPr>
        <w:spacing w:before="0" w:after="120" w:line="216" w:lineRule="auto"/>
        <w:ind w:left="-110" w:right="-50"/>
        <w:jc w:val="both"/>
      </w:pPr>
    </w:p>
    <w:p w:rsidR="00F41CBC" w:rsidRPr="003C0973" w:rsidRDefault="00F41CBC" w:rsidP="00F41CBC">
      <w:pPr>
        <w:spacing w:before="0" w:after="120" w:line="216" w:lineRule="auto"/>
        <w:ind w:left="-110" w:right="-50"/>
        <w:jc w:val="left"/>
        <w:rPr>
          <w:i/>
        </w:rPr>
      </w:pPr>
      <w:r w:rsidRPr="003C0973">
        <w:rPr>
          <w:i/>
        </w:rPr>
        <w:t>Weitere Informationen im beigefügten Flyer.</w:t>
      </w:r>
    </w:p>
    <w:p w:rsidR="00F41CBC" w:rsidRDefault="00F41CBC" w:rsidP="00F41CBC">
      <w:pPr>
        <w:spacing w:before="0" w:after="120" w:line="216" w:lineRule="auto"/>
        <w:ind w:left="-110" w:right="-50"/>
        <w:jc w:val="left"/>
      </w:pPr>
    </w:p>
    <w:p w:rsidR="00F41CBC" w:rsidRPr="00F41CBC" w:rsidRDefault="00F41CBC" w:rsidP="00F41CBC">
      <w:pPr>
        <w:spacing w:before="0" w:after="120" w:line="216" w:lineRule="auto"/>
        <w:ind w:left="-110" w:right="-50"/>
        <w:jc w:val="left"/>
      </w:pPr>
    </w:p>
    <w:sectPr w:rsidR="00F41CBC" w:rsidRPr="00F41CBC" w:rsidSect="00E834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3E8C"/>
    <w:multiLevelType w:val="hybridMultilevel"/>
    <w:tmpl w:val="65F6F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C54B87"/>
    <w:multiLevelType w:val="hybridMultilevel"/>
    <w:tmpl w:val="798E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7A68"/>
    <w:rsid w:val="000451D6"/>
    <w:rsid w:val="00087566"/>
    <w:rsid w:val="00097D43"/>
    <w:rsid w:val="000A1CA6"/>
    <w:rsid w:val="000C0BD7"/>
    <w:rsid w:val="000E6D0C"/>
    <w:rsid w:val="001152D4"/>
    <w:rsid w:val="0019114C"/>
    <w:rsid w:val="001D7669"/>
    <w:rsid w:val="001F1923"/>
    <w:rsid w:val="002026DA"/>
    <w:rsid w:val="002228A5"/>
    <w:rsid w:val="00295B02"/>
    <w:rsid w:val="003A3746"/>
    <w:rsid w:val="003C0973"/>
    <w:rsid w:val="003D2BD6"/>
    <w:rsid w:val="00434087"/>
    <w:rsid w:val="004E72DB"/>
    <w:rsid w:val="00517A68"/>
    <w:rsid w:val="00552C54"/>
    <w:rsid w:val="005533FD"/>
    <w:rsid w:val="005A6C39"/>
    <w:rsid w:val="00673498"/>
    <w:rsid w:val="00720136"/>
    <w:rsid w:val="007E0C2C"/>
    <w:rsid w:val="0080316A"/>
    <w:rsid w:val="00845C75"/>
    <w:rsid w:val="008B2A61"/>
    <w:rsid w:val="008F326A"/>
    <w:rsid w:val="00911808"/>
    <w:rsid w:val="009152F6"/>
    <w:rsid w:val="00946A2E"/>
    <w:rsid w:val="00990F11"/>
    <w:rsid w:val="009E3E81"/>
    <w:rsid w:val="009F54FF"/>
    <w:rsid w:val="00A066E7"/>
    <w:rsid w:val="00AC220E"/>
    <w:rsid w:val="00B825B4"/>
    <w:rsid w:val="00BA2143"/>
    <w:rsid w:val="00BB055E"/>
    <w:rsid w:val="00C251BE"/>
    <w:rsid w:val="00CF2352"/>
    <w:rsid w:val="00D144A1"/>
    <w:rsid w:val="00D32B98"/>
    <w:rsid w:val="00D530F7"/>
    <w:rsid w:val="00D925C0"/>
    <w:rsid w:val="00DB5EA5"/>
    <w:rsid w:val="00E45D82"/>
    <w:rsid w:val="00E524B7"/>
    <w:rsid w:val="00E77790"/>
    <w:rsid w:val="00E83485"/>
    <w:rsid w:val="00F41CBC"/>
    <w:rsid w:val="00F77C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ind w:left="357" w:righ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4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11pt">
    <w:name w:val="Überschr. 11 pt"/>
    <w:aliases w:val="nach 6 pt"/>
    <w:basedOn w:val="Standard"/>
    <w:qFormat/>
    <w:rsid w:val="00AC220E"/>
    <w:pPr>
      <w:spacing w:before="0" w:after="120"/>
      <w:ind w:left="0" w:right="0"/>
      <w:jc w:val="left"/>
    </w:pPr>
    <w:rPr>
      <w:rFonts w:ascii="Arial" w:eastAsia="SimSun" w:hAnsi="Arial" w:cs="Times New Roman"/>
      <w:b/>
      <w:sz w:val="24"/>
      <w:szCs w:val="40"/>
      <w:lang w:eastAsia="zh-CN"/>
    </w:rPr>
  </w:style>
  <w:style w:type="paragraph" w:styleId="Listenabsatz">
    <w:name w:val="List Paragraph"/>
    <w:basedOn w:val="Standard"/>
    <w:uiPriority w:val="34"/>
    <w:qFormat/>
    <w:rsid w:val="000A1CA6"/>
    <w:pPr>
      <w:ind w:left="720"/>
      <w:contextualSpacing/>
    </w:pPr>
  </w:style>
  <w:style w:type="character" w:styleId="Hyperlink">
    <w:name w:val="Hyperlink"/>
    <w:basedOn w:val="Absatz-Standardschriftart"/>
    <w:uiPriority w:val="99"/>
    <w:unhideWhenUsed/>
    <w:rsid w:val="000A1CA6"/>
    <w:rPr>
      <w:color w:val="0000FF" w:themeColor="hyperlink"/>
      <w:u w:val="single"/>
    </w:rPr>
  </w:style>
  <w:style w:type="paragraph" w:styleId="Sprechblasentext">
    <w:name w:val="Balloon Text"/>
    <w:basedOn w:val="Standard"/>
    <w:link w:val="SprechblasentextZchn"/>
    <w:uiPriority w:val="99"/>
    <w:semiHidden/>
    <w:unhideWhenUsed/>
    <w:rsid w:val="000E6D0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Stadtländer</cp:lastModifiedBy>
  <cp:revision>3</cp:revision>
  <cp:lastPrinted>2011-02-14T11:25:00Z</cp:lastPrinted>
  <dcterms:created xsi:type="dcterms:W3CDTF">2015-01-28T11:24:00Z</dcterms:created>
  <dcterms:modified xsi:type="dcterms:W3CDTF">2015-01-28T11:28:00Z</dcterms:modified>
</cp:coreProperties>
</file>